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A3FF" w14:textId="1498C96E" w:rsidR="00564965" w:rsidRDefault="00564965" w:rsidP="00F65E69">
      <w:pPr>
        <w:jc w:val="center"/>
        <w:rPr>
          <w:rFonts w:ascii="Cambria" w:hAnsi="Cambria"/>
          <w:b/>
          <w:sz w:val="52"/>
          <w:szCs w:val="52"/>
        </w:rPr>
      </w:pPr>
      <w:r w:rsidRPr="00602FAA">
        <w:rPr>
          <w:rFonts w:ascii="Cambria" w:hAnsi="Cambria"/>
          <w:b/>
          <w:sz w:val="52"/>
          <w:szCs w:val="52"/>
        </w:rPr>
        <w:t>Declaration of Conformity</w:t>
      </w:r>
    </w:p>
    <w:p w14:paraId="44744CDD" w14:textId="77777777" w:rsidR="00760537" w:rsidRDefault="00760537" w:rsidP="00F65E69">
      <w:pPr>
        <w:jc w:val="center"/>
        <w:rPr>
          <w:rFonts w:ascii="Cambria" w:hAnsi="Cambria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340"/>
      </w:tblGrid>
      <w:tr w:rsidR="00764F7A" w:rsidRPr="00B9143B" w14:paraId="5C7076F3" w14:textId="77777777" w:rsidTr="00DF24E2">
        <w:tc>
          <w:tcPr>
            <w:tcW w:w="2835" w:type="dxa"/>
          </w:tcPr>
          <w:p w14:paraId="12A17582" w14:textId="5EF7B24F" w:rsidR="00764F7A" w:rsidRPr="00B9143B" w:rsidRDefault="00764F7A" w:rsidP="006A5FD9">
            <w:pPr>
              <w:jc w:val="lef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Product:</w:t>
            </w:r>
          </w:p>
        </w:tc>
        <w:tc>
          <w:tcPr>
            <w:tcW w:w="5340" w:type="dxa"/>
            <w:shd w:val="clear" w:color="auto" w:fill="auto"/>
          </w:tcPr>
          <w:p w14:paraId="5725B3D3" w14:textId="39F59327" w:rsidR="00764F7A" w:rsidRPr="00DF24E2" w:rsidRDefault="00BD623C" w:rsidP="006A5FD9">
            <w:pPr>
              <w:jc w:val="left"/>
              <w:rPr>
                <w:rFonts w:ascii="Cambria" w:hAnsi="Cambria"/>
              </w:rPr>
            </w:pPr>
            <w:r w:rsidRPr="00DF24E2">
              <w:rPr>
                <w:rFonts w:ascii="Cambria" w:hAnsi="Cambria"/>
              </w:rPr>
              <w:t>Mini PC</w:t>
            </w:r>
          </w:p>
        </w:tc>
      </w:tr>
      <w:tr w:rsidR="00764F7A" w:rsidRPr="00B9143B" w14:paraId="7FE509B9" w14:textId="77777777" w:rsidTr="00DF24E2">
        <w:tc>
          <w:tcPr>
            <w:tcW w:w="2835" w:type="dxa"/>
          </w:tcPr>
          <w:p w14:paraId="4A3310EA" w14:textId="5C0FA347" w:rsidR="00764F7A" w:rsidRDefault="00764F7A" w:rsidP="006A5FD9">
            <w:pPr>
              <w:jc w:val="lef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Model Number</w:t>
            </w:r>
            <w:r w:rsidR="00864401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5340" w:type="dxa"/>
            <w:shd w:val="clear" w:color="auto" w:fill="auto"/>
          </w:tcPr>
          <w:p w14:paraId="4006A9D7" w14:textId="77777777" w:rsidR="00E932BF" w:rsidRDefault="00BD623C" w:rsidP="006A5FD9">
            <w:pPr>
              <w:jc w:val="left"/>
              <w:rPr>
                <w:rFonts w:ascii="Cambria" w:hAnsi="Cambria"/>
              </w:rPr>
            </w:pPr>
            <w:r w:rsidRPr="00DF24E2">
              <w:rPr>
                <w:rFonts w:ascii="Cambria" w:hAnsi="Cambria"/>
              </w:rPr>
              <w:t>RIC</w:t>
            </w:r>
            <w:r w:rsidR="00900BF7">
              <w:rPr>
                <w:rFonts w:ascii="Cambria" w:hAnsi="Cambria"/>
              </w:rPr>
              <w:t xml:space="preserve"> SJ64-4W</w:t>
            </w:r>
            <w:r w:rsidRPr="00DF24E2">
              <w:rPr>
                <w:rFonts w:ascii="Cambria" w:hAnsi="Cambria"/>
              </w:rPr>
              <w:t>,</w:t>
            </w:r>
            <w:r w:rsidR="00DF24E2" w:rsidRPr="00DF24E2">
              <w:rPr>
                <w:rFonts w:ascii="Cambria" w:hAnsi="Cambria"/>
              </w:rPr>
              <w:t xml:space="preserve"> </w:t>
            </w:r>
            <w:r w:rsidR="00E932BF">
              <w:rPr>
                <w:rFonts w:ascii="Cambria" w:hAnsi="Cambria"/>
              </w:rPr>
              <w:t xml:space="preserve">RIC SJ64-8W, RIC SJ64-16W, </w:t>
            </w:r>
          </w:p>
          <w:p w14:paraId="241CCCAF" w14:textId="01D5B11E" w:rsidR="00764F7A" w:rsidRPr="00DF24E2" w:rsidRDefault="00E932BF" w:rsidP="006A5FD9">
            <w:pPr>
              <w:jc w:val="left"/>
              <w:rPr>
                <w:rFonts w:ascii="Cambria" w:hAnsi="Cambria"/>
              </w:rPr>
            </w:pPr>
            <w:r w:rsidRPr="00DF24E2">
              <w:rPr>
                <w:rFonts w:ascii="Cambria" w:hAnsi="Cambria"/>
              </w:rPr>
              <w:t>RIC</w:t>
            </w:r>
            <w:r>
              <w:rPr>
                <w:rFonts w:ascii="Cambria" w:hAnsi="Cambria"/>
              </w:rPr>
              <w:t xml:space="preserve"> SJ64-4U</w:t>
            </w:r>
            <w:r w:rsidRPr="00DF24E2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RIC SJ64-8U, RIC SJ64-16U</w:t>
            </w:r>
            <w:r w:rsidR="00230035">
              <w:rPr>
                <w:rFonts w:ascii="Cambria" w:hAnsi="Cambria"/>
              </w:rPr>
              <w:t>, RIC SJ64-MB</w:t>
            </w:r>
          </w:p>
        </w:tc>
      </w:tr>
      <w:tr w:rsidR="00764F7A" w:rsidRPr="00B9143B" w14:paraId="2E800471" w14:textId="77777777" w:rsidTr="00764F7A">
        <w:tc>
          <w:tcPr>
            <w:tcW w:w="2835" w:type="dxa"/>
          </w:tcPr>
          <w:p w14:paraId="5729CA3B" w14:textId="31C7E101" w:rsidR="00764F7A" w:rsidRPr="00B9143B" w:rsidRDefault="00764F7A" w:rsidP="006A5FD9">
            <w:pPr>
              <w:jc w:val="left"/>
              <w:rPr>
                <w:rFonts w:ascii="Cambria" w:hAnsi="Cambria"/>
                <w:b/>
                <w:bCs/>
              </w:rPr>
            </w:pPr>
            <w:r w:rsidRPr="00B9143B">
              <w:rPr>
                <w:rFonts w:ascii="Cambria" w:hAnsi="Cambria"/>
                <w:b/>
                <w:bCs/>
              </w:rPr>
              <w:t>Manufacturer’s Name:</w:t>
            </w:r>
          </w:p>
        </w:tc>
        <w:tc>
          <w:tcPr>
            <w:tcW w:w="5340" w:type="dxa"/>
          </w:tcPr>
          <w:p w14:paraId="7940300B" w14:textId="550F7B52" w:rsidR="00764F7A" w:rsidRPr="00045F8F" w:rsidRDefault="00764F7A" w:rsidP="006A5FD9">
            <w:pPr>
              <w:jc w:val="left"/>
              <w:rPr>
                <w:rFonts w:ascii="Cambria" w:eastAsiaTheme="minorEastAsia" w:hAnsi="Cambria"/>
                <w:lang w:eastAsia="zh-TW"/>
              </w:rPr>
            </w:pPr>
            <w:r w:rsidRPr="00EB2E72">
              <w:rPr>
                <w:rFonts w:ascii="Cambria" w:hAnsi="Cambria"/>
              </w:rPr>
              <w:t>MINIX Technology Ltd</w:t>
            </w:r>
            <w:r w:rsidR="00045F8F">
              <w:rPr>
                <w:rFonts w:ascii="Cambria" w:eastAsiaTheme="minorEastAsia" w:hAnsi="Cambria" w:hint="eastAsia"/>
                <w:lang w:eastAsia="zh-TW"/>
              </w:rPr>
              <w:t>.</w:t>
            </w:r>
          </w:p>
        </w:tc>
      </w:tr>
      <w:tr w:rsidR="005B463C" w:rsidRPr="00B9143B" w14:paraId="613BF788" w14:textId="77777777" w:rsidTr="00FB7398">
        <w:tc>
          <w:tcPr>
            <w:tcW w:w="2835" w:type="dxa"/>
          </w:tcPr>
          <w:p w14:paraId="62ED274B" w14:textId="4F9F5BEF" w:rsidR="005B463C" w:rsidRPr="00B9143B" w:rsidRDefault="005B463C" w:rsidP="005B463C">
            <w:pPr>
              <w:jc w:val="left"/>
              <w:rPr>
                <w:rFonts w:ascii="Cambria" w:hAnsi="Cambria"/>
                <w:b/>
                <w:bCs/>
              </w:rPr>
            </w:pPr>
            <w:r w:rsidRPr="00B9143B">
              <w:rPr>
                <w:rFonts w:ascii="Cambria" w:hAnsi="Cambria"/>
                <w:b/>
                <w:bCs/>
              </w:rPr>
              <w:t>Manufacturer’s Address:</w:t>
            </w:r>
          </w:p>
        </w:tc>
        <w:tc>
          <w:tcPr>
            <w:tcW w:w="5340" w:type="dxa"/>
          </w:tcPr>
          <w:p w14:paraId="529AB965" w14:textId="77777777" w:rsidR="00E726F0" w:rsidRPr="004615C7" w:rsidRDefault="005B463C" w:rsidP="005B463C">
            <w:pPr>
              <w:jc w:val="left"/>
              <w:rPr>
                <w:rFonts w:ascii="Cambria" w:hAnsi="Cambria"/>
                <w:lang w:val="it-IT"/>
              </w:rPr>
            </w:pPr>
            <w:r w:rsidRPr="004615C7">
              <w:rPr>
                <w:rFonts w:ascii="Cambria" w:hAnsi="Cambria"/>
                <w:lang w:val="it-IT"/>
              </w:rPr>
              <w:t xml:space="preserve">Unit 01, 15/F, Chevalier Commercial Center, </w:t>
            </w:r>
          </w:p>
          <w:p w14:paraId="3F094229" w14:textId="3C367860" w:rsidR="005B463C" w:rsidRPr="00EB2E72" w:rsidRDefault="005B463C" w:rsidP="005B463C">
            <w:pPr>
              <w:jc w:val="left"/>
              <w:rPr>
                <w:rFonts w:ascii="Cambria" w:hAnsi="Cambria"/>
              </w:rPr>
            </w:pPr>
            <w:r w:rsidRPr="00EB2E72">
              <w:rPr>
                <w:rFonts w:ascii="Cambria" w:hAnsi="Cambria"/>
              </w:rPr>
              <w:t>No.8 Wang Hoi Road, Kowloon Bay, Kowloon</w:t>
            </w:r>
            <w:r w:rsidR="00E726F0">
              <w:rPr>
                <w:rFonts w:ascii="Cambria" w:hAnsi="Cambria"/>
              </w:rPr>
              <w:t>,</w:t>
            </w:r>
            <w:r w:rsidRPr="00EB2E72">
              <w:rPr>
                <w:rFonts w:ascii="Cambria" w:hAnsi="Cambria"/>
              </w:rPr>
              <w:t xml:space="preserve"> Hong Kong.</w:t>
            </w:r>
          </w:p>
        </w:tc>
      </w:tr>
    </w:tbl>
    <w:p w14:paraId="690D5291" w14:textId="6995CE50" w:rsidR="004F7CC6" w:rsidRDefault="004F7CC6" w:rsidP="00887143">
      <w:pPr>
        <w:rPr>
          <w:rFonts w:ascii="Cambria" w:hAnsi="Cambria"/>
        </w:rPr>
      </w:pPr>
    </w:p>
    <w:p w14:paraId="358A0214" w14:textId="4107C43E" w:rsidR="000B2055" w:rsidRDefault="00886A90" w:rsidP="00660D87">
      <w:pPr>
        <w:rPr>
          <w:rFonts w:ascii="Cambria" w:hAnsi="Cambria"/>
        </w:rPr>
      </w:pPr>
      <w:r>
        <w:rPr>
          <w:rFonts w:ascii="Cambria" w:hAnsi="Cambria"/>
        </w:rPr>
        <w:t>We, MINIX Technology Ltd</w:t>
      </w:r>
      <w:r w:rsidR="005F40F2">
        <w:rPr>
          <w:rFonts w:ascii="Cambria" w:hAnsi="Cambria"/>
        </w:rPr>
        <w:t>.</w:t>
      </w:r>
      <w:r>
        <w:rPr>
          <w:rFonts w:ascii="Cambria" w:hAnsi="Cambria"/>
        </w:rPr>
        <w:t xml:space="preserve">, declare under our sole responsibility that the above referenced product is in conformity with the applicable requirements of the following directives: </w:t>
      </w: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5330"/>
      </w:tblGrid>
      <w:tr w:rsidR="000B2055" w14:paraId="01A3C5A1" w14:textId="77777777" w:rsidTr="000B146F">
        <w:tc>
          <w:tcPr>
            <w:tcW w:w="2840" w:type="dxa"/>
            <w:shd w:val="clear" w:color="auto" w:fill="auto"/>
          </w:tcPr>
          <w:p w14:paraId="175ECA1D" w14:textId="121DECE2" w:rsidR="000B2055" w:rsidRDefault="000B146F" w:rsidP="00887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RED</w:t>
            </w:r>
            <w:r w:rsidR="000B2055">
              <w:rPr>
                <w:rFonts w:ascii="Cambria" w:hAnsi="Cambria"/>
              </w:rPr>
              <w:t xml:space="preserve"> Directive:</w:t>
            </w:r>
          </w:p>
        </w:tc>
        <w:tc>
          <w:tcPr>
            <w:tcW w:w="5330" w:type="dxa"/>
            <w:shd w:val="clear" w:color="auto" w:fill="auto"/>
          </w:tcPr>
          <w:p w14:paraId="2A7C67B8" w14:textId="665953A8" w:rsidR="000B2055" w:rsidRDefault="00C7676F" w:rsidP="00887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2014/</w:t>
            </w:r>
            <w:r w:rsidR="005D4F26">
              <w:rPr>
                <w:rFonts w:ascii="Cambria" w:hAnsi="Cambria"/>
              </w:rPr>
              <w:t>53</w:t>
            </w:r>
            <w:r>
              <w:rPr>
                <w:rFonts w:ascii="Cambria" w:hAnsi="Cambria"/>
              </w:rPr>
              <w:t>/EU</w:t>
            </w:r>
          </w:p>
        </w:tc>
      </w:tr>
      <w:tr w:rsidR="000B2055" w14:paraId="3D46B4A7" w14:textId="77777777" w:rsidTr="000B146F">
        <w:tc>
          <w:tcPr>
            <w:tcW w:w="2840" w:type="dxa"/>
            <w:shd w:val="clear" w:color="auto" w:fill="auto"/>
          </w:tcPr>
          <w:p w14:paraId="02E1656B" w14:textId="3FEF796F" w:rsidR="000B2055" w:rsidRPr="000B146F" w:rsidRDefault="000B2055" w:rsidP="00887143">
            <w:pPr>
              <w:rPr>
                <w:rFonts w:ascii="Cambria" w:hAnsi="Cambria"/>
              </w:rPr>
            </w:pPr>
            <w:r w:rsidRPr="000B146F">
              <w:rPr>
                <w:rFonts w:ascii="Cambria" w:hAnsi="Cambria"/>
              </w:rPr>
              <w:t>Low Voltage Directive:</w:t>
            </w:r>
          </w:p>
        </w:tc>
        <w:tc>
          <w:tcPr>
            <w:tcW w:w="5330" w:type="dxa"/>
            <w:shd w:val="clear" w:color="auto" w:fill="auto"/>
          </w:tcPr>
          <w:p w14:paraId="1BFC68A1" w14:textId="76838A30" w:rsidR="000B2055" w:rsidRDefault="00C7676F" w:rsidP="00887143">
            <w:pPr>
              <w:rPr>
                <w:rFonts w:ascii="Cambria" w:hAnsi="Cambria"/>
              </w:rPr>
            </w:pPr>
            <w:r w:rsidRPr="000B146F">
              <w:rPr>
                <w:rFonts w:ascii="Cambria" w:hAnsi="Cambria"/>
              </w:rPr>
              <w:t>2014/35/EU</w:t>
            </w:r>
          </w:p>
        </w:tc>
      </w:tr>
      <w:tr w:rsidR="000B2055" w14:paraId="1345EDBE" w14:textId="77777777" w:rsidTr="000B146F">
        <w:tc>
          <w:tcPr>
            <w:tcW w:w="2840" w:type="dxa"/>
            <w:shd w:val="clear" w:color="auto" w:fill="auto"/>
          </w:tcPr>
          <w:p w14:paraId="5C8D32C9" w14:textId="61127F40" w:rsidR="000B2055" w:rsidRDefault="000B2055" w:rsidP="00887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RoHS Recast Directive:</w:t>
            </w:r>
          </w:p>
        </w:tc>
        <w:tc>
          <w:tcPr>
            <w:tcW w:w="5330" w:type="dxa"/>
            <w:shd w:val="clear" w:color="auto" w:fill="auto"/>
          </w:tcPr>
          <w:p w14:paraId="2FE22F86" w14:textId="1545E7FC" w:rsidR="000B2055" w:rsidRDefault="00E70908" w:rsidP="00887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2011/65/EU</w:t>
            </w:r>
            <w:r w:rsidR="000D3A4E">
              <w:rPr>
                <w:rFonts w:ascii="Cambria" w:hAnsi="Cambria"/>
              </w:rPr>
              <w:t xml:space="preserve"> and amendment Commission Delegated Directive (EU) 2015/863</w:t>
            </w:r>
          </w:p>
        </w:tc>
      </w:tr>
    </w:tbl>
    <w:p w14:paraId="679BADE6" w14:textId="77777777" w:rsidR="004615C7" w:rsidRDefault="004615C7" w:rsidP="00660D87">
      <w:pPr>
        <w:rPr>
          <w:rFonts w:ascii="Cambria" w:hAnsi="Cambria"/>
        </w:rPr>
      </w:pPr>
    </w:p>
    <w:p w14:paraId="29E68E22" w14:textId="5A6B2CA4" w:rsidR="00887143" w:rsidRPr="005B463C" w:rsidRDefault="000B2055" w:rsidP="00660D87">
      <w:pPr>
        <w:rPr>
          <w:rFonts w:ascii="Cambria" w:hAnsi="Cambria"/>
        </w:rPr>
      </w:pPr>
      <w:r>
        <w:rPr>
          <w:rFonts w:ascii="Cambria" w:hAnsi="Cambria"/>
        </w:rPr>
        <w:t xml:space="preserve">Conformity with these directives has been assessed for this product by demonstrating compliance to the following harmonized standards and/or regulations: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6753"/>
      </w:tblGrid>
      <w:tr w:rsidR="004A1A5D" w:rsidRPr="005D4F26" w14:paraId="5BA1F6F0" w14:textId="77777777" w:rsidTr="00EE10EA">
        <w:tc>
          <w:tcPr>
            <w:tcW w:w="1417" w:type="dxa"/>
            <w:shd w:val="clear" w:color="auto" w:fill="auto"/>
          </w:tcPr>
          <w:p w14:paraId="2B6DEEE8" w14:textId="64389590" w:rsidR="004A1A5D" w:rsidRDefault="004A1A5D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CE-EMC</w:t>
            </w:r>
          </w:p>
        </w:tc>
        <w:tc>
          <w:tcPr>
            <w:tcW w:w="6753" w:type="dxa"/>
            <w:shd w:val="clear" w:color="auto" w:fill="auto"/>
          </w:tcPr>
          <w:p w14:paraId="79CB9EB7" w14:textId="59E06965" w:rsidR="004A1A5D" w:rsidRPr="00EE10EA" w:rsidRDefault="004A1A5D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EN</w:t>
            </w:r>
            <w:r w:rsidR="00965AE0" w:rsidRPr="00EE10EA">
              <w:rPr>
                <w:rFonts w:ascii="Cambria" w:hAnsi="Cambria"/>
                <w:sz w:val="16"/>
                <w:szCs w:val="16"/>
                <w:lang w:val="de-DE"/>
              </w:rPr>
              <w:t xml:space="preserve"> </w:t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55032:2015</w:t>
            </w:r>
            <w:r w:rsidR="00032CF6" w:rsidRPr="00EE10EA">
              <w:rPr>
                <w:rFonts w:ascii="Cambria" w:hAnsi="Cambria"/>
                <w:sz w:val="16"/>
                <w:szCs w:val="16"/>
                <w:lang w:val="de-DE"/>
              </w:rPr>
              <w:t>/A1:2020</w:t>
            </w:r>
            <w:r w:rsidR="007E62A5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080DF9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5D592B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1A0E92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EN IEC 61000-3-2:2019</w:t>
            </w:r>
            <w:r w:rsidR="00032CF6" w:rsidRPr="00EE10EA">
              <w:rPr>
                <w:rFonts w:ascii="Cambria" w:hAnsi="Cambria"/>
                <w:sz w:val="16"/>
                <w:szCs w:val="16"/>
                <w:lang w:val="de-DE"/>
              </w:rPr>
              <w:t>/A1:2021</w:t>
            </w:r>
            <w:r w:rsidR="007E62A5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</w:p>
          <w:p w14:paraId="3372F15B" w14:textId="11382428" w:rsidR="007E62A5" w:rsidRPr="00EE10EA" w:rsidRDefault="00965AE0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EN 55035:2017</w:t>
            </w:r>
            <w:r w:rsidR="00032CF6" w:rsidRPr="00EE10EA">
              <w:rPr>
                <w:rFonts w:ascii="Cambria" w:hAnsi="Cambria"/>
                <w:sz w:val="16"/>
                <w:szCs w:val="16"/>
                <w:lang w:val="de-DE"/>
              </w:rPr>
              <w:t>/A11:2020</w:t>
            </w:r>
            <w:r w:rsidR="007E62A5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080DF9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1A0E92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4A1A5D" w:rsidRPr="00EE10EA">
              <w:rPr>
                <w:rFonts w:ascii="Cambria" w:hAnsi="Cambria"/>
                <w:sz w:val="16"/>
                <w:szCs w:val="16"/>
                <w:lang w:val="de-DE"/>
              </w:rPr>
              <w:t>EN 61000-3-3: 2013</w:t>
            </w:r>
            <w:r w:rsidR="00032CF6" w:rsidRPr="00EE10EA">
              <w:rPr>
                <w:rFonts w:ascii="Cambria" w:hAnsi="Cambria"/>
                <w:sz w:val="16"/>
                <w:szCs w:val="16"/>
                <w:lang w:val="de-DE"/>
              </w:rPr>
              <w:t>A2:2021;</w:t>
            </w:r>
          </w:p>
        </w:tc>
      </w:tr>
      <w:tr w:rsidR="00D017B8" w14:paraId="3931B1F0" w14:textId="77777777" w:rsidTr="00EE10EA">
        <w:tc>
          <w:tcPr>
            <w:tcW w:w="1417" w:type="dxa"/>
            <w:shd w:val="clear" w:color="auto" w:fill="auto"/>
          </w:tcPr>
          <w:p w14:paraId="453508C5" w14:textId="69CE9B10" w:rsidR="00D017B8" w:rsidRDefault="00D017B8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CE-LVD</w:t>
            </w:r>
          </w:p>
        </w:tc>
        <w:tc>
          <w:tcPr>
            <w:tcW w:w="6753" w:type="dxa"/>
            <w:shd w:val="clear" w:color="auto" w:fill="auto"/>
          </w:tcPr>
          <w:p w14:paraId="1E9E47B5" w14:textId="3D24455F" w:rsidR="00D017B8" w:rsidRPr="00EE10EA" w:rsidRDefault="00D017B8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EN 62368-1:20</w:t>
            </w:r>
            <w:r w:rsidR="00B1166C" w:rsidRPr="00EE10EA">
              <w:rPr>
                <w:rFonts w:ascii="Cambria" w:hAnsi="Cambria"/>
                <w:sz w:val="16"/>
                <w:szCs w:val="16"/>
                <w:lang w:val="de-DE"/>
              </w:rPr>
              <w:t>20</w:t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+A11:</w:t>
            </w:r>
            <w:r w:rsidR="00B1166C" w:rsidRPr="00EE10EA">
              <w:rPr>
                <w:rFonts w:ascii="Cambria" w:hAnsi="Cambria"/>
                <w:sz w:val="16"/>
                <w:szCs w:val="16"/>
                <w:lang w:val="de-DE"/>
              </w:rPr>
              <w:t>2020</w:t>
            </w:r>
          </w:p>
        </w:tc>
      </w:tr>
      <w:tr w:rsidR="007020CA" w14:paraId="61F7B00B" w14:textId="77777777" w:rsidTr="00EE10EA">
        <w:tc>
          <w:tcPr>
            <w:tcW w:w="1417" w:type="dxa"/>
            <w:shd w:val="clear" w:color="auto" w:fill="auto"/>
          </w:tcPr>
          <w:p w14:paraId="61475868" w14:textId="7784C441" w:rsidR="007020CA" w:rsidRDefault="007020CA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CE-RED</w:t>
            </w:r>
          </w:p>
        </w:tc>
        <w:tc>
          <w:tcPr>
            <w:tcW w:w="6753" w:type="dxa"/>
            <w:shd w:val="clear" w:color="auto" w:fill="auto"/>
          </w:tcPr>
          <w:p w14:paraId="4DA4CBDE" w14:textId="2CCD0CB6" w:rsidR="007020CA" w:rsidRPr="00EE10EA" w:rsidRDefault="00C51014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EN IEC 62368-1:2020+A11:2020;</w:t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EN IEC 62311:2020;</w:t>
            </w:r>
          </w:p>
          <w:p w14:paraId="6D29576F" w14:textId="2CCEC614" w:rsidR="00340867" w:rsidRPr="00EE10EA" w:rsidRDefault="00C51014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 xml:space="preserve">ETSI EN 301 489-1 </w:t>
            </w:r>
            <w:r w:rsidR="00F52786" w:rsidRPr="00EE10EA">
              <w:rPr>
                <w:rFonts w:ascii="Cambria" w:hAnsi="Cambria"/>
                <w:sz w:val="16"/>
                <w:szCs w:val="16"/>
                <w:lang w:val="de-DE"/>
              </w:rPr>
              <w:t>V</w:t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2.2.3 (2019-11);</w:t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340867" w:rsidRPr="00EE10EA">
              <w:rPr>
                <w:rFonts w:ascii="Cambria" w:hAnsi="Cambria"/>
                <w:sz w:val="16"/>
                <w:szCs w:val="16"/>
                <w:lang w:val="de-DE"/>
              </w:rPr>
              <w:t>ESTI 301 489-3 V2.3.2 (2023-01);</w:t>
            </w:r>
          </w:p>
          <w:p w14:paraId="67E3ABA4" w14:textId="516D72D0" w:rsidR="0062158C" w:rsidRPr="00EE10EA" w:rsidRDefault="00C51014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ETSI EN 301 489-17 V3.2.4 (2020-09)</w:t>
            </w:r>
            <w:r w:rsidR="00340867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62158C" w:rsidRPr="00EE10EA">
              <w:rPr>
                <w:rFonts w:ascii="Cambria" w:hAnsi="Cambria"/>
                <w:sz w:val="16"/>
                <w:szCs w:val="16"/>
                <w:lang w:val="de-DE"/>
              </w:rPr>
              <w:t>ETSI EN 300 328 V2.2.2 (2019-07)</w:t>
            </w:r>
            <w:r w:rsidR="00F52786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340867" w:rsidRPr="00EE10EA">
              <w:rPr>
                <w:rFonts w:ascii="Cambria" w:hAnsi="Cambria"/>
                <w:sz w:val="16"/>
                <w:szCs w:val="16"/>
                <w:lang w:val="de-DE"/>
              </w:rPr>
              <w:t xml:space="preserve"> </w:t>
            </w:r>
          </w:p>
          <w:p w14:paraId="091767D9" w14:textId="6EDA8773" w:rsidR="006742C7" w:rsidRPr="00EE10EA" w:rsidRDefault="00340867" w:rsidP="001A0E92">
            <w:pPr>
              <w:spacing w:line="240" w:lineRule="exact"/>
              <w:rPr>
                <w:rFonts w:ascii="Cambria" w:hAnsi="Cambria"/>
                <w:sz w:val="16"/>
                <w:szCs w:val="16"/>
              </w:rPr>
            </w:pPr>
            <w:r w:rsidRPr="00EE10EA">
              <w:rPr>
                <w:rFonts w:ascii="Cambria" w:hAnsi="Cambria"/>
                <w:sz w:val="16"/>
                <w:szCs w:val="16"/>
              </w:rPr>
              <w:t>ESTI EN 300 440 V2.2.1 (2018-07);</w:t>
            </w:r>
            <w:r w:rsidRPr="00EE10EA">
              <w:rPr>
                <w:rFonts w:ascii="Cambria" w:hAnsi="Cambria"/>
                <w:sz w:val="16"/>
                <w:szCs w:val="16"/>
              </w:rPr>
              <w:tab/>
            </w:r>
            <w:r w:rsidR="00EE10EA">
              <w:rPr>
                <w:rFonts w:ascii="Cambria" w:hAnsi="Cambria"/>
                <w:sz w:val="16"/>
                <w:szCs w:val="16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</w:rPr>
              <w:t>ESTI EN 301 893 V2.1.1 (2017-05)</w:t>
            </w:r>
          </w:p>
        </w:tc>
      </w:tr>
      <w:tr w:rsidR="003A7881" w:rsidRPr="005D4F26" w14:paraId="2D80E692" w14:textId="77777777" w:rsidTr="00EE10EA">
        <w:tc>
          <w:tcPr>
            <w:tcW w:w="1417" w:type="dxa"/>
            <w:shd w:val="clear" w:color="auto" w:fill="auto"/>
          </w:tcPr>
          <w:p w14:paraId="40CFCADA" w14:textId="77777777" w:rsidR="003A7881" w:rsidRDefault="003A7881" w:rsidP="00431377">
            <w:pPr>
              <w:jc w:val="left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RoHS</w:t>
            </w:r>
          </w:p>
        </w:tc>
        <w:tc>
          <w:tcPr>
            <w:tcW w:w="6753" w:type="dxa"/>
            <w:shd w:val="clear" w:color="auto" w:fill="auto"/>
            <w:vAlign w:val="center"/>
          </w:tcPr>
          <w:p w14:paraId="11ECF09C" w14:textId="77777777" w:rsidR="00EE10EA" w:rsidRDefault="003A7881" w:rsidP="001A0E92">
            <w:pPr>
              <w:spacing w:line="240" w:lineRule="exact"/>
              <w:jc w:val="lef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IEC 62321-3-1:2013</w:t>
            </w:r>
            <w:r w:rsidR="00D74607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IEC 62321-4:2013+AMD1:2017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162766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IEC 62321-5:2013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</w:p>
          <w:p w14:paraId="0359F7B7" w14:textId="09D02A21" w:rsidR="003A7881" w:rsidRPr="00EE10EA" w:rsidRDefault="003A7881" w:rsidP="001A0E92">
            <w:pPr>
              <w:spacing w:line="240" w:lineRule="exact"/>
              <w:jc w:val="lef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IEC 62321-6:2015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704CAD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IEC 62321-7-1:2015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IEC 62321-7-2:2017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704CAD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IEC 62321-8:2017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</w:p>
        </w:tc>
      </w:tr>
    </w:tbl>
    <w:p w14:paraId="5A5B4667" w14:textId="194E380A" w:rsidR="00564965" w:rsidRPr="005D4F26" w:rsidRDefault="00564965">
      <w:pPr>
        <w:rPr>
          <w:rFonts w:ascii="Cambria" w:hAnsi="Cambria"/>
          <w:lang w:val="de-DE"/>
        </w:rPr>
      </w:pPr>
    </w:p>
    <w:p w14:paraId="1E1D5E48" w14:textId="77777777" w:rsidR="004615C7" w:rsidRPr="005D4F26" w:rsidRDefault="004615C7">
      <w:pPr>
        <w:rPr>
          <w:rFonts w:ascii="Cambria" w:hAnsi="Cambria"/>
          <w:lang w:val="de-DE"/>
        </w:rPr>
      </w:pPr>
    </w:p>
    <w:p w14:paraId="4212D8C2" w14:textId="45B3120A" w:rsidR="00F2003D" w:rsidRPr="00F2003D" w:rsidRDefault="00F2003D" w:rsidP="00F2003D">
      <w:pPr>
        <w:widowControl/>
        <w:jc w:val="left"/>
        <w:rPr>
          <w:rFonts w:ascii="Times New Roman" w:eastAsia="Times New Roman" w:hAnsi="Times New Roman"/>
          <w:kern w:val="0"/>
          <w:sz w:val="24"/>
          <w:szCs w:val="24"/>
        </w:rPr>
      </w:pPr>
      <w:r w:rsidRPr="00F2003D">
        <w:rPr>
          <w:rFonts w:ascii="Cambria" w:eastAsia="Times New Roman" w:hAnsi="Cambria"/>
          <w:color w:val="000000"/>
          <w:kern w:val="0"/>
          <w:sz w:val="22"/>
        </w:rPr>
        <w:t>Transmit Frequency Range: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1276"/>
      </w:tblGrid>
      <w:tr w:rsidR="00F2003D" w:rsidRPr="00F2003D" w14:paraId="370B12FD" w14:textId="77777777" w:rsidTr="005D1510">
        <w:tc>
          <w:tcPr>
            <w:tcW w:w="2552" w:type="dxa"/>
            <w:vAlign w:val="center"/>
            <w:hideMark/>
          </w:tcPr>
          <w:p w14:paraId="68126763" w14:textId="49F5DB51" w:rsidR="00F2003D" w:rsidRPr="00F2003D" w:rsidRDefault="00F2003D" w:rsidP="00F2003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F2003D">
              <w:rPr>
                <w:rFonts w:ascii="Cambria" w:eastAsia="Times New Roman" w:hAnsi="Cambria"/>
                <w:color w:val="000000"/>
                <w:kern w:val="0"/>
                <w:sz w:val="22"/>
              </w:rPr>
              <w:t>2</w:t>
            </w:r>
            <w:r w:rsidR="00900BF7">
              <w:rPr>
                <w:rFonts w:ascii="Cambria" w:eastAsia="Times New Roman" w:hAnsi="Cambria"/>
                <w:color w:val="000000"/>
                <w:kern w:val="0"/>
                <w:sz w:val="22"/>
              </w:rPr>
              <w:t>.</w:t>
            </w:r>
            <w:r w:rsidR="003A40F2">
              <w:rPr>
                <w:rFonts w:ascii="Cambria" w:eastAsia="Times New Roman" w:hAnsi="Cambria"/>
                <w:color w:val="000000"/>
                <w:kern w:val="0"/>
                <w:sz w:val="22"/>
              </w:rPr>
              <w:t>4</w:t>
            </w:r>
            <w:r w:rsidR="00CA246F">
              <w:rPr>
                <w:rFonts w:ascii="Cambria" w:eastAsia="Times New Roman" w:hAnsi="Cambria"/>
                <w:color w:val="000000"/>
                <w:kern w:val="0"/>
                <w:sz w:val="22"/>
              </w:rPr>
              <w:t>0</w:t>
            </w:r>
            <w:r w:rsidR="006F13D4">
              <w:rPr>
                <w:rFonts w:ascii="Cambria" w:eastAsia="Times New Roman" w:hAnsi="Cambria"/>
                <w:color w:val="000000"/>
                <w:kern w:val="0"/>
                <w:sz w:val="22"/>
              </w:rPr>
              <w:t>0</w:t>
            </w:r>
            <w:r w:rsidR="00900BF7">
              <w:rPr>
                <w:rFonts w:ascii="Cambria" w:eastAsia="Times New Roman" w:hAnsi="Cambria"/>
                <w:color w:val="000000"/>
                <w:kern w:val="0"/>
                <w:sz w:val="22"/>
              </w:rPr>
              <w:t>G</w:t>
            </w:r>
            <w:r w:rsidRPr="00F2003D">
              <w:rPr>
                <w:rFonts w:ascii="Cambria" w:eastAsia="Times New Roman" w:hAnsi="Cambria"/>
                <w:color w:val="000000"/>
                <w:kern w:val="0"/>
                <w:sz w:val="22"/>
              </w:rPr>
              <w:t xml:space="preserve">Hz ~ </w:t>
            </w:r>
            <w:r w:rsidR="003A40F2">
              <w:rPr>
                <w:rFonts w:ascii="Cambria" w:eastAsia="Times New Roman" w:hAnsi="Cambria"/>
                <w:color w:val="000000"/>
                <w:kern w:val="0"/>
                <w:sz w:val="22"/>
              </w:rPr>
              <w:t>2</w:t>
            </w:r>
            <w:r w:rsidR="00900BF7">
              <w:rPr>
                <w:rFonts w:ascii="Cambria" w:eastAsia="Times New Roman" w:hAnsi="Cambria"/>
                <w:color w:val="000000"/>
                <w:kern w:val="0"/>
                <w:sz w:val="22"/>
              </w:rPr>
              <w:t>.</w:t>
            </w:r>
            <w:r w:rsidR="003A40F2">
              <w:rPr>
                <w:rFonts w:ascii="Cambria" w:eastAsia="Times New Roman" w:hAnsi="Cambria"/>
                <w:color w:val="000000"/>
                <w:kern w:val="0"/>
                <w:sz w:val="22"/>
              </w:rPr>
              <w:t>4</w:t>
            </w:r>
            <w:r w:rsidR="006B53BF">
              <w:rPr>
                <w:rFonts w:ascii="Cambria" w:eastAsia="Times New Roman" w:hAnsi="Cambria"/>
                <w:color w:val="000000"/>
                <w:kern w:val="0"/>
                <w:sz w:val="22"/>
              </w:rPr>
              <w:t>83</w:t>
            </w:r>
            <w:r w:rsidR="00DB1CDB">
              <w:rPr>
                <w:rFonts w:ascii="Cambria" w:eastAsia="Times New Roman" w:hAnsi="Cambria"/>
                <w:color w:val="000000"/>
                <w:kern w:val="0"/>
                <w:sz w:val="22"/>
              </w:rPr>
              <w:t>5</w:t>
            </w:r>
            <w:r w:rsidR="00900BF7">
              <w:rPr>
                <w:rFonts w:ascii="Cambria" w:eastAsia="Times New Roman" w:hAnsi="Cambria"/>
                <w:color w:val="000000"/>
                <w:kern w:val="0"/>
                <w:sz w:val="22"/>
              </w:rPr>
              <w:t>G</w:t>
            </w:r>
            <w:r w:rsidR="003A40F2">
              <w:rPr>
                <w:rFonts w:ascii="Cambria" w:eastAsia="Times New Roman" w:hAnsi="Cambria"/>
                <w:color w:val="000000"/>
                <w:kern w:val="0"/>
                <w:sz w:val="22"/>
              </w:rPr>
              <w:t>Hz</w:t>
            </w:r>
            <w:r w:rsidRPr="00F2003D">
              <w:rPr>
                <w:rFonts w:ascii="Cambria" w:eastAsia="Times New Roman" w:hAnsi="Cambr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14:paraId="251523CC" w14:textId="75964D85" w:rsidR="00F2003D" w:rsidRPr="00F2003D" w:rsidRDefault="00900BF7" w:rsidP="00F2003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13dBm</w:t>
            </w:r>
          </w:p>
        </w:tc>
      </w:tr>
      <w:tr w:rsidR="00900BF7" w:rsidRPr="00F2003D" w14:paraId="33D75F7C" w14:textId="77777777" w:rsidTr="005D1510">
        <w:tc>
          <w:tcPr>
            <w:tcW w:w="2552" w:type="dxa"/>
            <w:vAlign w:val="center"/>
          </w:tcPr>
          <w:p w14:paraId="29C7AEC1" w14:textId="35C06D96" w:rsidR="00900BF7" w:rsidRPr="00F2003D" w:rsidRDefault="006B53BF" w:rsidP="00F2003D">
            <w:pPr>
              <w:widowControl/>
              <w:jc w:val="left"/>
              <w:rPr>
                <w:rFonts w:ascii="Cambria" w:eastAsia="Times New Roman" w:hAnsi="Cambria"/>
                <w:color w:val="000000"/>
                <w:kern w:val="0"/>
                <w:sz w:val="22"/>
              </w:rPr>
            </w:pP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5.1</w:t>
            </w:r>
            <w:r w:rsidR="006F13D4">
              <w:rPr>
                <w:rFonts w:ascii="Cambria" w:eastAsia="Times New Roman" w:hAnsi="Cambria"/>
                <w:color w:val="000000"/>
                <w:kern w:val="0"/>
                <w:sz w:val="22"/>
              </w:rPr>
              <w:t>5</w:t>
            </w: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 xml:space="preserve">GHz </w:t>
            </w:r>
            <w:r w:rsidR="00900BF7" w:rsidRPr="00F2003D">
              <w:rPr>
                <w:rFonts w:ascii="Cambria" w:eastAsia="Times New Roman" w:hAnsi="Cambria"/>
                <w:color w:val="000000"/>
                <w:kern w:val="0"/>
                <w:sz w:val="22"/>
              </w:rPr>
              <w:t xml:space="preserve">~ </w:t>
            </w: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5.85GHz</w:t>
            </w:r>
          </w:p>
        </w:tc>
        <w:tc>
          <w:tcPr>
            <w:tcW w:w="1276" w:type="dxa"/>
            <w:vAlign w:val="center"/>
          </w:tcPr>
          <w:p w14:paraId="6C87E133" w14:textId="4B2F7BFC" w:rsidR="00900BF7" w:rsidRDefault="00900BF7" w:rsidP="00F2003D">
            <w:pPr>
              <w:widowControl/>
              <w:jc w:val="left"/>
              <w:rPr>
                <w:rFonts w:ascii="Cambria" w:eastAsia="Times New Roman" w:hAnsi="Cambria"/>
                <w:color w:val="000000"/>
                <w:kern w:val="0"/>
                <w:sz w:val="22"/>
              </w:rPr>
            </w:pP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1</w:t>
            </w:r>
            <w:r w:rsidR="006F13D4">
              <w:rPr>
                <w:rFonts w:ascii="Cambria" w:eastAsia="Times New Roman" w:hAnsi="Cambria"/>
                <w:color w:val="000000"/>
                <w:kern w:val="0"/>
                <w:sz w:val="22"/>
              </w:rPr>
              <w:t>8</w:t>
            </w: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dBm</w:t>
            </w:r>
          </w:p>
        </w:tc>
      </w:tr>
    </w:tbl>
    <w:p w14:paraId="56ED4BC3" w14:textId="409BF30F" w:rsidR="00F2003D" w:rsidRDefault="00F2003D">
      <w:pPr>
        <w:rPr>
          <w:rFonts w:ascii="Cambria" w:hAnsi="Cambria"/>
        </w:rPr>
      </w:pPr>
    </w:p>
    <w:p w14:paraId="7AA8BDC6" w14:textId="4761B5D9" w:rsidR="00564965" w:rsidRDefault="0022773C">
      <w:pPr>
        <w:rPr>
          <w:rFonts w:ascii="Cambria" w:hAnsi="Cambria"/>
        </w:rPr>
      </w:pPr>
      <w:r>
        <w:rPr>
          <w:rFonts w:ascii="Cambria" w:hAnsi="Cambria"/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7E1218B2" wp14:editId="5259B886">
            <wp:simplePos x="0" y="0"/>
            <wp:positionH relativeFrom="column">
              <wp:posOffset>1878965</wp:posOffset>
            </wp:positionH>
            <wp:positionV relativeFrom="paragraph">
              <wp:posOffset>583565</wp:posOffset>
            </wp:positionV>
            <wp:extent cx="880110" cy="8801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965" w:rsidRPr="005B463C">
        <w:rPr>
          <w:rFonts w:ascii="Cambria" w:hAnsi="Cambria"/>
        </w:rPr>
        <w:t>Si</w:t>
      </w:r>
      <w:r w:rsidR="00512CBB">
        <w:rPr>
          <w:rFonts w:ascii="Cambria" w:hAnsi="Cambria"/>
        </w:rPr>
        <w:t xml:space="preserve">gned for and on behalf of: </w:t>
      </w:r>
      <w:r w:rsidR="00512CBB" w:rsidRPr="00AB4C06">
        <w:rPr>
          <w:rFonts w:ascii="Cambria" w:hAnsi="Cambria"/>
          <w:i/>
          <w:iCs/>
        </w:rPr>
        <w:t>MINIX Technology Ltd.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B071B" w14:paraId="42BA0590" w14:textId="77777777" w:rsidTr="00611C60">
        <w:tc>
          <w:tcPr>
            <w:tcW w:w="2268" w:type="dxa"/>
            <w:shd w:val="clear" w:color="auto" w:fill="auto"/>
          </w:tcPr>
          <w:p w14:paraId="5423E7F5" w14:textId="4D3EC319" w:rsidR="00AB071B" w:rsidRDefault="00AB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Place:</w:t>
            </w:r>
            <w:r w:rsidR="00C73C63">
              <w:rPr>
                <w:rFonts w:ascii="Cambria" w:hAnsi="Cambria"/>
              </w:rPr>
              <w:t xml:space="preserve"> Hong Kong</w:t>
            </w:r>
          </w:p>
        </w:tc>
        <w:tc>
          <w:tcPr>
            <w:tcW w:w="2410" w:type="dxa"/>
            <w:shd w:val="clear" w:color="auto" w:fill="auto"/>
          </w:tcPr>
          <w:p w14:paraId="00867EC5" w14:textId="3B2BCBCD" w:rsidR="00AB071B" w:rsidRDefault="00AB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Date:</w:t>
            </w:r>
            <w:r w:rsidR="00C73C63">
              <w:rPr>
                <w:rFonts w:ascii="Cambria" w:hAnsi="Cambria"/>
              </w:rPr>
              <w:t xml:space="preserve"> 202</w:t>
            </w:r>
            <w:r w:rsidR="004615C7">
              <w:rPr>
                <w:rFonts w:ascii="Cambria" w:hAnsi="Cambria"/>
              </w:rPr>
              <w:t>4</w:t>
            </w:r>
            <w:r w:rsidR="00C73C63">
              <w:rPr>
                <w:rFonts w:ascii="Cambria" w:hAnsi="Cambria"/>
              </w:rPr>
              <w:t>-</w:t>
            </w:r>
            <w:r w:rsidR="004615C7">
              <w:rPr>
                <w:rFonts w:ascii="Cambria" w:hAnsi="Cambria"/>
              </w:rPr>
              <w:t>02</w:t>
            </w:r>
            <w:r w:rsidR="00C73C63">
              <w:rPr>
                <w:rFonts w:ascii="Cambria" w:hAnsi="Cambria"/>
              </w:rPr>
              <w:t>-</w:t>
            </w:r>
            <w:r w:rsidR="004615C7">
              <w:rPr>
                <w:rFonts w:ascii="Cambria" w:hAnsi="Cambria"/>
              </w:rPr>
              <w:t>21</w:t>
            </w:r>
          </w:p>
        </w:tc>
      </w:tr>
      <w:tr w:rsidR="00AB071B" w14:paraId="4DC7DCBE" w14:textId="77777777" w:rsidTr="00611C60">
        <w:tc>
          <w:tcPr>
            <w:tcW w:w="2268" w:type="dxa"/>
            <w:shd w:val="clear" w:color="auto" w:fill="auto"/>
          </w:tcPr>
          <w:p w14:paraId="75742F6A" w14:textId="7903F227" w:rsidR="00AB071B" w:rsidRDefault="00AB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Name:</w:t>
            </w:r>
            <w:r w:rsidR="00C73C63">
              <w:rPr>
                <w:rFonts w:ascii="Cambria" w:hAnsi="Cambria"/>
              </w:rPr>
              <w:t xml:space="preserve"> </w:t>
            </w:r>
            <w:r w:rsidR="00E5301B">
              <w:rPr>
                <w:rFonts w:ascii="Cambria" w:hAnsi="Cambria"/>
              </w:rPr>
              <w:t>Martin Yuen</w:t>
            </w:r>
          </w:p>
        </w:tc>
        <w:tc>
          <w:tcPr>
            <w:tcW w:w="2410" w:type="dxa"/>
            <w:shd w:val="clear" w:color="auto" w:fill="auto"/>
          </w:tcPr>
          <w:p w14:paraId="054BF377" w14:textId="11704A18" w:rsidR="00AB071B" w:rsidRDefault="00AB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Position:</w:t>
            </w:r>
            <w:r w:rsidR="00C73C63">
              <w:rPr>
                <w:rFonts w:ascii="Cambria" w:hAnsi="Cambria"/>
              </w:rPr>
              <w:t xml:space="preserve"> </w:t>
            </w:r>
            <w:r w:rsidR="00FA715C">
              <w:rPr>
                <w:rFonts w:ascii="Cambria" w:hAnsi="Cambria"/>
              </w:rPr>
              <w:t>R&amp;D Director</w:t>
            </w:r>
          </w:p>
        </w:tc>
      </w:tr>
    </w:tbl>
    <w:p w14:paraId="70753187" w14:textId="421554C4" w:rsidR="008F6FCA" w:rsidRDefault="001A0E92">
      <w:pPr>
        <w:rPr>
          <w:rFonts w:ascii="Cambria" w:hAnsi="Cambria"/>
        </w:rPr>
      </w:pPr>
      <w:r>
        <w:rPr>
          <w:rFonts w:ascii="Cambria" w:hAnsi="Cambria"/>
          <w:b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58E15A7F" wp14:editId="06FC9848">
            <wp:simplePos x="0" y="0"/>
            <wp:positionH relativeFrom="column">
              <wp:posOffset>4418965</wp:posOffset>
            </wp:positionH>
            <wp:positionV relativeFrom="paragraph">
              <wp:posOffset>74295</wp:posOffset>
            </wp:positionV>
            <wp:extent cx="1322705" cy="9620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6" t="8594" r="18741" b="15899"/>
                    <a:stretch/>
                  </pic:blipFill>
                  <pic:spPr bwMode="auto">
                    <a:xfrm>
                      <a:off x="0" y="0"/>
                      <a:ext cx="13227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79863" w14:textId="372956AC" w:rsidR="004400C4" w:rsidRPr="005B463C" w:rsidRDefault="001D7960">
      <w:pPr>
        <w:rPr>
          <w:rFonts w:ascii="Cambria" w:hAnsi="Cambria"/>
        </w:rPr>
      </w:pPr>
      <w:r>
        <w:rPr>
          <w:rFonts w:ascii="Cambria" w:hAnsi="Cambria"/>
        </w:rPr>
        <w:t xml:space="preserve">Signature: </w:t>
      </w:r>
    </w:p>
    <w:sectPr w:rsidR="004400C4" w:rsidRPr="005B463C" w:rsidSect="00217585">
      <w:headerReference w:type="default" r:id="rId9"/>
      <w:pgSz w:w="11906" w:h="16838"/>
      <w:pgMar w:top="567" w:right="1440" w:bottom="568" w:left="1440" w:header="850" w:footer="992" w:gutter="0"/>
      <w:pgBorders w:offsetFrom="page">
        <w:top w:val="thinThickSmallGap" w:sz="36" w:space="24" w:color="2F5496" w:themeColor="accent1" w:themeShade="BF"/>
        <w:left w:val="thinThickSmallGap" w:sz="36" w:space="24" w:color="2F5496" w:themeColor="accent1" w:themeShade="BF"/>
        <w:bottom w:val="thickThinSmallGap" w:sz="36" w:space="24" w:color="2F5496" w:themeColor="accent1" w:themeShade="BF"/>
        <w:right w:val="thickThinSmallGap" w:sz="36" w:space="24" w:color="2F5496" w:themeColor="accent1" w:themeShade="BF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8AA4" w14:textId="77777777" w:rsidR="000D2056" w:rsidRDefault="000D2056" w:rsidP="006762E4">
      <w:r>
        <w:separator/>
      </w:r>
    </w:p>
  </w:endnote>
  <w:endnote w:type="continuationSeparator" w:id="0">
    <w:p w14:paraId="2A4F563A" w14:textId="77777777" w:rsidR="000D2056" w:rsidRDefault="000D2056" w:rsidP="0067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3B62" w14:textId="77777777" w:rsidR="000D2056" w:rsidRDefault="000D2056" w:rsidP="006762E4">
      <w:r>
        <w:separator/>
      </w:r>
    </w:p>
  </w:footnote>
  <w:footnote w:type="continuationSeparator" w:id="0">
    <w:p w14:paraId="583ABAA9" w14:textId="77777777" w:rsidR="000D2056" w:rsidRDefault="000D2056" w:rsidP="0067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9C80" w14:textId="057903A7" w:rsidR="00E568B1" w:rsidRDefault="0041355A" w:rsidP="00E568B1">
    <w:pPr>
      <w:pStyle w:val="Header"/>
      <w:pBdr>
        <w:bottom w:val="none" w:sz="0" w:space="0" w:color="auto"/>
      </w:pBdr>
      <w:tabs>
        <w:tab w:val="clear" w:pos="4153"/>
        <w:tab w:val="clear" w:pos="8306"/>
        <w:tab w:val="left" w:pos="1859"/>
      </w:tabs>
    </w:pPr>
    <w:r>
      <w:rPr>
        <w:noProof/>
      </w:rPr>
      <w:drawing>
        <wp:inline distT="0" distB="0" distL="0" distR="0" wp14:anchorId="3CEEE1FF" wp14:editId="5C67FD2E">
          <wp:extent cx="2193563" cy="44352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885" cy="470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4FDBD0" w14:textId="77777777" w:rsidR="00016F50" w:rsidRPr="00DD4844" w:rsidRDefault="00016F50" w:rsidP="00F2003D">
    <w:pPr>
      <w:pStyle w:val="Header"/>
      <w:pBdr>
        <w:bottom w:val="none" w:sz="0" w:space="0" w:color="auto"/>
      </w:pBdr>
      <w:tabs>
        <w:tab w:val="clear" w:pos="4153"/>
        <w:tab w:val="clear" w:pos="8306"/>
        <w:tab w:val="left" w:pos="1859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95"/>
    <w:rsid w:val="00010650"/>
    <w:rsid w:val="00016F50"/>
    <w:rsid w:val="00023413"/>
    <w:rsid w:val="00027D4F"/>
    <w:rsid w:val="00032CF6"/>
    <w:rsid w:val="0003491B"/>
    <w:rsid w:val="000357F1"/>
    <w:rsid w:val="000448D9"/>
    <w:rsid w:val="00045F8F"/>
    <w:rsid w:val="00061811"/>
    <w:rsid w:val="00064324"/>
    <w:rsid w:val="00077B68"/>
    <w:rsid w:val="00080DF9"/>
    <w:rsid w:val="000B0F8C"/>
    <w:rsid w:val="000B146F"/>
    <w:rsid w:val="000B2055"/>
    <w:rsid w:val="000C3852"/>
    <w:rsid w:val="000C6F94"/>
    <w:rsid w:val="000D2056"/>
    <w:rsid w:val="000D3A4E"/>
    <w:rsid w:val="000D5DD9"/>
    <w:rsid w:val="00114FD6"/>
    <w:rsid w:val="00135FD3"/>
    <w:rsid w:val="0014359C"/>
    <w:rsid w:val="00162766"/>
    <w:rsid w:val="001650D0"/>
    <w:rsid w:val="00173A26"/>
    <w:rsid w:val="0019005C"/>
    <w:rsid w:val="001A0E92"/>
    <w:rsid w:val="001A1A2F"/>
    <w:rsid w:val="001A4382"/>
    <w:rsid w:val="001A7428"/>
    <w:rsid w:val="001B0D30"/>
    <w:rsid w:val="001C3759"/>
    <w:rsid w:val="001C4137"/>
    <w:rsid w:val="001C4A7A"/>
    <w:rsid w:val="001D7960"/>
    <w:rsid w:val="001E59B5"/>
    <w:rsid w:val="00217585"/>
    <w:rsid w:val="002204AA"/>
    <w:rsid w:val="00225BD3"/>
    <w:rsid w:val="0022773C"/>
    <w:rsid w:val="00230035"/>
    <w:rsid w:val="0023340A"/>
    <w:rsid w:val="00235F29"/>
    <w:rsid w:val="00244EB4"/>
    <w:rsid w:val="002504C4"/>
    <w:rsid w:val="00273997"/>
    <w:rsid w:val="00282BA2"/>
    <w:rsid w:val="0029548C"/>
    <w:rsid w:val="00295BE9"/>
    <w:rsid w:val="002D1002"/>
    <w:rsid w:val="00304F01"/>
    <w:rsid w:val="00317364"/>
    <w:rsid w:val="003374B6"/>
    <w:rsid w:val="00340867"/>
    <w:rsid w:val="00341D32"/>
    <w:rsid w:val="00345211"/>
    <w:rsid w:val="00351ECF"/>
    <w:rsid w:val="0035302E"/>
    <w:rsid w:val="003570F9"/>
    <w:rsid w:val="003615C1"/>
    <w:rsid w:val="003832AD"/>
    <w:rsid w:val="003947C3"/>
    <w:rsid w:val="003A1532"/>
    <w:rsid w:val="003A40F2"/>
    <w:rsid w:val="003A42DA"/>
    <w:rsid w:val="003A7881"/>
    <w:rsid w:val="003B1B74"/>
    <w:rsid w:val="003C2BF9"/>
    <w:rsid w:val="003C5B67"/>
    <w:rsid w:val="003D2A94"/>
    <w:rsid w:val="003F1AD6"/>
    <w:rsid w:val="003F5D1D"/>
    <w:rsid w:val="00406AD4"/>
    <w:rsid w:val="0041355A"/>
    <w:rsid w:val="004232ED"/>
    <w:rsid w:val="00431377"/>
    <w:rsid w:val="00433EC3"/>
    <w:rsid w:val="004341B5"/>
    <w:rsid w:val="004400C4"/>
    <w:rsid w:val="00446A0E"/>
    <w:rsid w:val="00447ECA"/>
    <w:rsid w:val="004502FE"/>
    <w:rsid w:val="004527EA"/>
    <w:rsid w:val="0045373B"/>
    <w:rsid w:val="004615C7"/>
    <w:rsid w:val="00474481"/>
    <w:rsid w:val="004A1A5D"/>
    <w:rsid w:val="004B47F4"/>
    <w:rsid w:val="004C7EE1"/>
    <w:rsid w:val="004D2C3F"/>
    <w:rsid w:val="004F3512"/>
    <w:rsid w:val="004F7CC6"/>
    <w:rsid w:val="00512CBB"/>
    <w:rsid w:val="005152E6"/>
    <w:rsid w:val="00515ED0"/>
    <w:rsid w:val="00533072"/>
    <w:rsid w:val="005376A5"/>
    <w:rsid w:val="005514CC"/>
    <w:rsid w:val="00564965"/>
    <w:rsid w:val="005904A4"/>
    <w:rsid w:val="005B2414"/>
    <w:rsid w:val="005B463C"/>
    <w:rsid w:val="005C5243"/>
    <w:rsid w:val="005D1510"/>
    <w:rsid w:val="005D4F26"/>
    <w:rsid w:val="005D592B"/>
    <w:rsid w:val="005D6DE0"/>
    <w:rsid w:val="005F2CC0"/>
    <w:rsid w:val="005F40F2"/>
    <w:rsid w:val="00602FAA"/>
    <w:rsid w:val="00611C60"/>
    <w:rsid w:val="0062158C"/>
    <w:rsid w:val="00627913"/>
    <w:rsid w:val="00637357"/>
    <w:rsid w:val="0065654E"/>
    <w:rsid w:val="00660D87"/>
    <w:rsid w:val="006742C7"/>
    <w:rsid w:val="006762E4"/>
    <w:rsid w:val="00682D77"/>
    <w:rsid w:val="00695AA1"/>
    <w:rsid w:val="006A5FD9"/>
    <w:rsid w:val="006B53BF"/>
    <w:rsid w:val="006D0ACA"/>
    <w:rsid w:val="006D644E"/>
    <w:rsid w:val="006F13D4"/>
    <w:rsid w:val="006F145C"/>
    <w:rsid w:val="007020CA"/>
    <w:rsid w:val="00704CAD"/>
    <w:rsid w:val="0072376F"/>
    <w:rsid w:val="00746299"/>
    <w:rsid w:val="00753506"/>
    <w:rsid w:val="00756012"/>
    <w:rsid w:val="00760537"/>
    <w:rsid w:val="00763548"/>
    <w:rsid w:val="00764F7A"/>
    <w:rsid w:val="007765CD"/>
    <w:rsid w:val="007913E2"/>
    <w:rsid w:val="00792E03"/>
    <w:rsid w:val="007A575A"/>
    <w:rsid w:val="007E62A5"/>
    <w:rsid w:val="007F22D3"/>
    <w:rsid w:val="00806221"/>
    <w:rsid w:val="00806580"/>
    <w:rsid w:val="00836EE4"/>
    <w:rsid w:val="00851070"/>
    <w:rsid w:val="00851BFB"/>
    <w:rsid w:val="00864401"/>
    <w:rsid w:val="008716E6"/>
    <w:rsid w:val="00885366"/>
    <w:rsid w:val="00886A90"/>
    <w:rsid w:val="00887143"/>
    <w:rsid w:val="008D55B5"/>
    <w:rsid w:val="008E20D7"/>
    <w:rsid w:val="008F6FCA"/>
    <w:rsid w:val="00900BF7"/>
    <w:rsid w:val="009350DD"/>
    <w:rsid w:val="00943281"/>
    <w:rsid w:val="0096283E"/>
    <w:rsid w:val="00965AE0"/>
    <w:rsid w:val="00966513"/>
    <w:rsid w:val="0099012B"/>
    <w:rsid w:val="009919AD"/>
    <w:rsid w:val="00993C95"/>
    <w:rsid w:val="00994BF0"/>
    <w:rsid w:val="00995A16"/>
    <w:rsid w:val="009B50C5"/>
    <w:rsid w:val="009C6AD8"/>
    <w:rsid w:val="009D3311"/>
    <w:rsid w:val="009E5CFC"/>
    <w:rsid w:val="009F01AD"/>
    <w:rsid w:val="00A01B6B"/>
    <w:rsid w:val="00A11B9A"/>
    <w:rsid w:val="00A66A3F"/>
    <w:rsid w:val="00A675A5"/>
    <w:rsid w:val="00A85887"/>
    <w:rsid w:val="00A900B0"/>
    <w:rsid w:val="00A9018F"/>
    <w:rsid w:val="00A90C04"/>
    <w:rsid w:val="00AA397B"/>
    <w:rsid w:val="00AA7453"/>
    <w:rsid w:val="00AB071B"/>
    <w:rsid w:val="00AB4C06"/>
    <w:rsid w:val="00AD1484"/>
    <w:rsid w:val="00AF5DBD"/>
    <w:rsid w:val="00B1166C"/>
    <w:rsid w:val="00B119B0"/>
    <w:rsid w:val="00B26087"/>
    <w:rsid w:val="00B31F0B"/>
    <w:rsid w:val="00B34362"/>
    <w:rsid w:val="00B82456"/>
    <w:rsid w:val="00B9143B"/>
    <w:rsid w:val="00BB16A1"/>
    <w:rsid w:val="00BB25B9"/>
    <w:rsid w:val="00BD399D"/>
    <w:rsid w:val="00BD623C"/>
    <w:rsid w:val="00BE116F"/>
    <w:rsid w:val="00BF452F"/>
    <w:rsid w:val="00C0135E"/>
    <w:rsid w:val="00C079EA"/>
    <w:rsid w:val="00C10492"/>
    <w:rsid w:val="00C22031"/>
    <w:rsid w:val="00C22C0F"/>
    <w:rsid w:val="00C34AD9"/>
    <w:rsid w:val="00C51014"/>
    <w:rsid w:val="00C53AD6"/>
    <w:rsid w:val="00C73C63"/>
    <w:rsid w:val="00C7676F"/>
    <w:rsid w:val="00C777ED"/>
    <w:rsid w:val="00C95AF0"/>
    <w:rsid w:val="00CA246F"/>
    <w:rsid w:val="00CB0063"/>
    <w:rsid w:val="00CB11BF"/>
    <w:rsid w:val="00CB44A0"/>
    <w:rsid w:val="00CC532F"/>
    <w:rsid w:val="00CC7BA8"/>
    <w:rsid w:val="00CD1AD8"/>
    <w:rsid w:val="00CF4E36"/>
    <w:rsid w:val="00D00E9A"/>
    <w:rsid w:val="00D017B8"/>
    <w:rsid w:val="00D04318"/>
    <w:rsid w:val="00D17B76"/>
    <w:rsid w:val="00D246FE"/>
    <w:rsid w:val="00D523D1"/>
    <w:rsid w:val="00D74607"/>
    <w:rsid w:val="00D74982"/>
    <w:rsid w:val="00D83314"/>
    <w:rsid w:val="00DB1CDB"/>
    <w:rsid w:val="00DD3FDD"/>
    <w:rsid w:val="00DD4844"/>
    <w:rsid w:val="00DD4ED9"/>
    <w:rsid w:val="00DE68FC"/>
    <w:rsid w:val="00DF24E2"/>
    <w:rsid w:val="00E0557E"/>
    <w:rsid w:val="00E30D82"/>
    <w:rsid w:val="00E5301B"/>
    <w:rsid w:val="00E5673D"/>
    <w:rsid w:val="00E568B1"/>
    <w:rsid w:val="00E70908"/>
    <w:rsid w:val="00E726F0"/>
    <w:rsid w:val="00E932BF"/>
    <w:rsid w:val="00E93D04"/>
    <w:rsid w:val="00E943E2"/>
    <w:rsid w:val="00EA79F9"/>
    <w:rsid w:val="00EB2E72"/>
    <w:rsid w:val="00ED51A8"/>
    <w:rsid w:val="00EE0650"/>
    <w:rsid w:val="00EE10EA"/>
    <w:rsid w:val="00EE1CAD"/>
    <w:rsid w:val="00EF5117"/>
    <w:rsid w:val="00F2003D"/>
    <w:rsid w:val="00F366FB"/>
    <w:rsid w:val="00F445DC"/>
    <w:rsid w:val="00F51591"/>
    <w:rsid w:val="00F52786"/>
    <w:rsid w:val="00F65E69"/>
    <w:rsid w:val="00F80ED5"/>
    <w:rsid w:val="00F93410"/>
    <w:rsid w:val="00FA715C"/>
    <w:rsid w:val="00FB0A51"/>
    <w:rsid w:val="00FB7398"/>
    <w:rsid w:val="00FB7CA3"/>
    <w:rsid w:val="6A5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74BB9"/>
  <w15:chartTrackingRefBased/>
  <w15:docId w15:val="{35448D92-4A34-476A-9601-262CA63E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070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Char">
    <w:name w:val="Date Char"/>
    <w:link w:val="Date"/>
    <w:uiPriority w:val="99"/>
    <w:semiHidden/>
    <w:rPr>
      <w:kern w:val="2"/>
      <w:sz w:val="21"/>
      <w:szCs w:val="22"/>
    </w:rPr>
  </w:style>
  <w:style w:type="character" w:customStyle="1" w:styleId="FooterChar">
    <w:name w:val="Footer Char"/>
    <w:link w:val="Footer"/>
    <w:uiPriority w:val="99"/>
    <w:semiHidden/>
    <w:rPr>
      <w:kern w:val="2"/>
      <w:sz w:val="18"/>
      <w:szCs w:val="18"/>
    </w:rPr>
  </w:style>
  <w:style w:type="character" w:customStyle="1" w:styleId="HeaderChar">
    <w:name w:val="Header Char"/>
    <w:link w:val="Header"/>
    <w:uiPriority w:val="99"/>
    <w:semiHidden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pPr>
      <w:ind w:leftChars="2500" w:left="100"/>
    </w:pPr>
  </w:style>
  <w:style w:type="table" w:styleId="TableGrid">
    <w:name w:val="Table Grid"/>
    <w:basedOn w:val="TableNormal"/>
    <w:uiPriority w:val="59"/>
    <w:rsid w:val="005B4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2003D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DD7E-4147-4358-BD37-A932809B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239</Words>
  <Characters>1364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JWT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Wong</dc:creator>
  <cp:keywords/>
  <dc:description/>
  <cp:lastModifiedBy>Martin Yuan</cp:lastModifiedBy>
  <cp:revision>200</cp:revision>
  <cp:lastPrinted>2022-06-14T09:44:00Z</cp:lastPrinted>
  <dcterms:created xsi:type="dcterms:W3CDTF">2022-06-08T02:39:00Z</dcterms:created>
  <dcterms:modified xsi:type="dcterms:W3CDTF">2024-02-21T08:19:00Z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